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6F7EF6C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4540F8">
        <w:rPr>
          <w:b/>
          <w:color w:val="FF0000"/>
        </w:rPr>
        <w:t>OUTUBRO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2433D38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0515DB">
        <w:rPr>
          <w:color w:val="FF0000"/>
        </w:rPr>
        <w:t>SET23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593D6D3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4540F8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4540F8">
        <w:rPr>
          <w:color w:val="FF0000"/>
        </w:rPr>
        <w:t>OUT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4540F8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4540F8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1211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94</cp:revision>
  <dcterms:created xsi:type="dcterms:W3CDTF">2017-08-17T22:31:00Z</dcterms:created>
  <dcterms:modified xsi:type="dcterms:W3CDTF">2023-07-14T11:40:00Z</dcterms:modified>
</cp:coreProperties>
</file>